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480F9B" w:rsidRPr="007D67CD" w:rsidTr="00CC6EFD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480F9B" w:rsidRPr="007D67CD" w:rsidRDefault="00480F9B" w:rsidP="00CC6EF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9264" behindDoc="0" locked="0" layoutInCell="1" allowOverlap="1" wp14:anchorId="22D4C499" wp14:editId="5786E28B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480F9B" w:rsidRPr="007D67CD" w:rsidRDefault="00480F9B" w:rsidP="00CC6EF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2013-2014                    </w:t>
            </w:r>
          </w:p>
          <w:p w:rsidR="00480F9B" w:rsidRPr="007D67CD" w:rsidRDefault="00480F9B" w:rsidP="00CC6EF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480F9B" w:rsidRPr="00A7565C" w:rsidTr="00CC6EFD">
        <w:trPr>
          <w:trHeight w:val="105"/>
        </w:trPr>
        <w:tc>
          <w:tcPr>
            <w:tcW w:w="1694" w:type="dxa"/>
            <w:gridSpan w:val="2"/>
          </w:tcPr>
          <w:p w:rsidR="00480F9B" w:rsidRPr="00A7565C" w:rsidRDefault="00480F9B" w:rsidP="00CC6EFD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480F9B" w:rsidRDefault="00480F9B" w:rsidP="00CC6EFD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0477C7">
              <w:rPr>
                <w:rFonts w:ascii="Verdana" w:hAnsi="Verdana"/>
                <w:b/>
                <w:sz w:val="20"/>
                <w:szCs w:val="20"/>
              </w:rPr>
              <w:t>How We Organise Ourselves</w:t>
            </w:r>
          </w:p>
          <w:p w:rsidR="000477C7" w:rsidRPr="00A7565C" w:rsidRDefault="000477C7" w:rsidP="00CC6EFD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Maths: Stations</w:t>
            </w:r>
          </w:p>
        </w:tc>
        <w:tc>
          <w:tcPr>
            <w:tcW w:w="4555" w:type="dxa"/>
            <w:gridSpan w:val="5"/>
          </w:tcPr>
          <w:p w:rsidR="00480F9B" w:rsidRPr="00A7565C" w:rsidRDefault="00480F9B" w:rsidP="00CC6EFD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480F9B" w:rsidRPr="00A7565C" w:rsidTr="00CC6EFD">
        <w:trPr>
          <w:trHeight w:val="414"/>
        </w:trPr>
        <w:tc>
          <w:tcPr>
            <w:tcW w:w="1411" w:type="dxa"/>
            <w:vMerge w:val="restart"/>
          </w:tcPr>
          <w:p w:rsidR="00480F9B" w:rsidRPr="00A7565C" w:rsidRDefault="00480F9B" w:rsidP="00CC6EF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480F9B" w:rsidRPr="00A7565C" w:rsidRDefault="00480F9B" w:rsidP="00CC6EFD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480F9B" w:rsidRPr="00A7565C" w:rsidRDefault="005748FA" w:rsidP="00CC6EF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illa17"/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480F9B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480F9B" w:rsidRPr="00A7565C" w:rsidRDefault="00480F9B" w:rsidP="00CC6EF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480F9B" w:rsidRPr="00A7565C" w:rsidRDefault="00480F9B" w:rsidP="00CC6EF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proofErr w:type="spellStart"/>
            <w:r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480F9B" w:rsidRPr="00A7565C" w:rsidRDefault="00480F9B" w:rsidP="00CC6EFD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:rsidR="00480F9B" w:rsidRPr="00A7565C" w:rsidRDefault="00480F9B" w:rsidP="00CC6EF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480F9B" w:rsidRPr="00A7565C" w:rsidRDefault="00480F9B" w:rsidP="00CC6EFD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480F9B" w:rsidRPr="00A7565C" w:rsidRDefault="00480F9B" w:rsidP="00CC6EF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480F9B" w:rsidRPr="00A7565C" w:rsidRDefault="005748FA" w:rsidP="00CC6EF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illa21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480F9B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480F9B" w:rsidRPr="00A7565C" w:rsidRDefault="00480F9B" w:rsidP="00CC6EF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480F9B" w:rsidRPr="00A7565C" w:rsidRDefault="00480F9B" w:rsidP="00CC6EF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480F9B" w:rsidRPr="00A7565C" w:rsidRDefault="00480F9B" w:rsidP="00CC6EFD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:rsidR="00480F9B" w:rsidRPr="00B57B1C" w:rsidRDefault="00480F9B" w:rsidP="00CC6EFD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480F9B" w:rsidRDefault="00480F9B" w:rsidP="00CC6EF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480F9B" w:rsidRPr="00517BEB" w:rsidRDefault="00480F9B" w:rsidP="00CC6EF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480F9B" w:rsidRPr="00A7565C" w:rsidTr="00CC6EFD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480F9B" w:rsidRPr="00A7565C" w:rsidRDefault="00480F9B" w:rsidP="00CC6EFD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480F9B" w:rsidRPr="00A7565C" w:rsidRDefault="00480F9B" w:rsidP="00CC6EFD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480F9B" w:rsidRDefault="00480F9B" w:rsidP="00CC6EFD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480F9B" w:rsidRDefault="00480F9B" w:rsidP="00CC6EFD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480F9B" w:rsidRDefault="00480F9B" w:rsidP="00CC6EFD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480F9B" w:rsidRDefault="00480F9B" w:rsidP="00CC6EFD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480F9B" w:rsidRPr="00A7565C" w:rsidRDefault="00480F9B" w:rsidP="00CC6EFD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480F9B" w:rsidRPr="00A7565C" w:rsidRDefault="00480F9B" w:rsidP="00CC6EFD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480F9B" w:rsidRPr="00A7565C" w:rsidRDefault="00480F9B" w:rsidP="00CC6EFD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480F9B" w:rsidRPr="00A7565C" w:rsidRDefault="00480F9B" w:rsidP="00CC6EFD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480F9B" w:rsidRPr="00A7565C" w:rsidRDefault="00480F9B" w:rsidP="00CC6EFD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480F9B" w:rsidRPr="00A7565C" w:rsidRDefault="00480F9B" w:rsidP="00CC6EFD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480F9B" w:rsidRPr="00A7565C" w:rsidRDefault="00480F9B" w:rsidP="00CC6EF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480F9B" w:rsidRPr="00A7565C" w:rsidRDefault="007E4721" w:rsidP="00CC6EF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illa7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"/>
            <w:r w:rsidR="00480F9B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480F9B" w:rsidRPr="00A7565C" w:rsidRDefault="00480F9B" w:rsidP="00CC6EF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480F9B" w:rsidRPr="00A7565C" w:rsidRDefault="00480F9B" w:rsidP="00CC6EF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480F9B" w:rsidRPr="00A7565C" w:rsidRDefault="00480F9B" w:rsidP="00CC6EF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480F9B" w:rsidRPr="00A7565C" w:rsidRDefault="00480F9B" w:rsidP="00CC6EF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480F9B" w:rsidRPr="00A7565C" w:rsidRDefault="00480F9B" w:rsidP="00CC6EFD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480F9B" w:rsidRPr="00A7565C" w:rsidRDefault="00480F9B" w:rsidP="00CC6EFD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480F9B" w:rsidRPr="00A7565C" w:rsidRDefault="00480F9B" w:rsidP="00CC6EF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480F9B" w:rsidRPr="00A7565C" w:rsidRDefault="00480F9B" w:rsidP="00CC6EF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480F9B" w:rsidRPr="00A7565C" w:rsidRDefault="007E4721" w:rsidP="00CC6EF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illa14"/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3"/>
            <w:r w:rsidR="00480F9B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480F9B" w:rsidRPr="00A7565C" w:rsidRDefault="00480F9B" w:rsidP="00CC6EF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480F9B" w:rsidRPr="00A7565C" w:rsidRDefault="00480F9B" w:rsidP="00CC6EF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480F9B" w:rsidRPr="00A7565C" w:rsidRDefault="00480F9B" w:rsidP="00CC6EFD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480F9B" w:rsidRPr="00A7565C" w:rsidTr="00CC6EFD">
        <w:trPr>
          <w:trHeight w:val="1248"/>
        </w:trPr>
        <w:tc>
          <w:tcPr>
            <w:tcW w:w="6094" w:type="dxa"/>
            <w:gridSpan w:val="6"/>
          </w:tcPr>
          <w:p w:rsidR="00480F9B" w:rsidRDefault="00480F9B" w:rsidP="00CC6EF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  <w:p w:rsidR="007E4721" w:rsidRDefault="007E4721" w:rsidP="00CC6EFD">
            <w:pPr>
              <w:pStyle w:val="Sinespaciado"/>
              <w:rPr>
                <w:sz w:val="20"/>
                <w:szCs w:val="20"/>
                <w:lang w:val="en-US"/>
              </w:rPr>
            </w:pPr>
            <w:r w:rsidRPr="00370577">
              <w:rPr>
                <w:sz w:val="20"/>
                <w:szCs w:val="20"/>
                <w:lang w:val="en-GB"/>
              </w:rPr>
              <w:sym w:font="Wingdings 2" w:char="F052"/>
            </w:r>
            <w:r w:rsidRPr="00E2029E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Records and displays </w:t>
            </w:r>
            <w:r w:rsidRPr="00E2029E">
              <w:rPr>
                <w:sz w:val="20"/>
                <w:szCs w:val="20"/>
                <w:lang w:val="en-US"/>
              </w:rPr>
              <w:t>data o</w:t>
            </w:r>
            <w:r>
              <w:rPr>
                <w:sz w:val="20"/>
                <w:szCs w:val="20"/>
                <w:lang w:val="en-US"/>
              </w:rPr>
              <w:t>n a bar graph</w:t>
            </w:r>
          </w:p>
          <w:p w:rsidR="007E4721" w:rsidRPr="00B16972" w:rsidRDefault="007E4721" w:rsidP="00B16972">
            <w:pPr>
              <w:pStyle w:val="Sinespaciado"/>
              <w:rPr>
                <w:lang w:val="en-US"/>
              </w:rPr>
            </w:pPr>
            <w:r w:rsidRPr="007E4721">
              <w:rPr>
                <w:lang w:val="en-GB"/>
              </w:rPr>
              <w:sym w:font="Wingdings 2" w:char="F052"/>
            </w:r>
            <w:r w:rsidRPr="00B16972">
              <w:rPr>
                <w:sz w:val="20"/>
                <w:szCs w:val="20"/>
                <w:lang w:val="en-US"/>
              </w:rPr>
              <w:t>Connects number names and numerals to the quantities they represent</w:t>
            </w:r>
            <w:r w:rsidRPr="00B16972">
              <w:rPr>
                <w:color w:val="FF0000"/>
                <w:sz w:val="20"/>
                <w:szCs w:val="20"/>
                <w:lang w:val="en-US"/>
              </w:rPr>
              <w:t xml:space="preserve"> </w:t>
            </w:r>
            <w:r w:rsidRPr="00B16972">
              <w:rPr>
                <w:sz w:val="20"/>
                <w:szCs w:val="20"/>
                <w:lang w:val="en-US"/>
              </w:rPr>
              <w:t>Up to 20</w:t>
            </w:r>
          </w:p>
        </w:tc>
        <w:tc>
          <w:tcPr>
            <w:tcW w:w="5105" w:type="dxa"/>
            <w:gridSpan w:val="6"/>
          </w:tcPr>
          <w:p w:rsidR="00480F9B" w:rsidRPr="00B57B1C" w:rsidRDefault="00480F9B" w:rsidP="00B16972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B16972">
              <w:rPr>
                <w:rFonts w:ascii="Verdana" w:hAnsi="Verdana"/>
                <w:sz w:val="16"/>
                <w:szCs w:val="16"/>
              </w:rPr>
              <w:t>organizing</w:t>
            </w:r>
            <w:proofErr w:type="spellEnd"/>
            <w:r w:rsidR="00B16972">
              <w:rPr>
                <w:rFonts w:ascii="Verdana" w:hAnsi="Verdana"/>
                <w:sz w:val="16"/>
                <w:szCs w:val="16"/>
              </w:rPr>
              <w:t xml:space="preserve"> data</w:t>
            </w:r>
          </w:p>
        </w:tc>
      </w:tr>
      <w:tr w:rsidR="00480F9B" w:rsidRPr="00A7565C" w:rsidTr="00CC6EFD">
        <w:trPr>
          <w:trHeight w:val="228"/>
        </w:trPr>
        <w:tc>
          <w:tcPr>
            <w:tcW w:w="6094" w:type="dxa"/>
            <w:gridSpan w:val="6"/>
            <w:vMerge w:val="restart"/>
          </w:tcPr>
          <w:p w:rsidR="00480F9B" w:rsidRPr="001A1C6F" w:rsidRDefault="00480F9B" w:rsidP="00B1697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="007E4721">
              <w:rPr>
                <w:rFonts w:ascii="Verdana" w:hAnsi="Verdana"/>
                <w:sz w:val="16"/>
                <w:szCs w:val="16"/>
                <w:lang w:val="en-US"/>
              </w:rPr>
              <w:t>smart board, math books, concrete material to count, number cards,</w:t>
            </w:r>
            <w:r w:rsidR="00B16972">
              <w:rPr>
                <w:rFonts w:ascii="Verdana" w:hAnsi="Verdana"/>
                <w:sz w:val="16"/>
                <w:szCs w:val="16"/>
                <w:lang w:val="en-US"/>
              </w:rPr>
              <w:t xml:space="preserve"> numbers worksheet</w:t>
            </w:r>
          </w:p>
        </w:tc>
        <w:tc>
          <w:tcPr>
            <w:tcW w:w="1559" w:type="dxa"/>
            <w:gridSpan w:val="3"/>
            <w:vMerge w:val="restart"/>
          </w:tcPr>
          <w:p w:rsidR="00480F9B" w:rsidRPr="00B85E77" w:rsidRDefault="00480F9B" w:rsidP="00CC6EF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480F9B" w:rsidRPr="0080256E" w:rsidRDefault="00480F9B" w:rsidP="00CC6EFD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480F9B" w:rsidRPr="0080256E" w:rsidRDefault="00480F9B" w:rsidP="00CC6EFD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480F9B" w:rsidRPr="0080256E" w:rsidRDefault="00B16972" w:rsidP="00CC6EFD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illa35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480F9B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480F9B" w:rsidRPr="0080256E" w:rsidRDefault="00480F9B" w:rsidP="00CC6EFD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480F9B" w:rsidRPr="00C13CC2" w:rsidRDefault="00480F9B" w:rsidP="00CC6EFD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480F9B" w:rsidRPr="00C13CC2" w:rsidRDefault="00480F9B" w:rsidP="00CC6EFD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480F9B" w:rsidRPr="00A7565C" w:rsidTr="00CC6EFD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480F9B" w:rsidRPr="00B85E77" w:rsidRDefault="00480F9B" w:rsidP="00CC6EF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480F9B" w:rsidRPr="00B85E77" w:rsidRDefault="00480F9B" w:rsidP="00CC6EF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480F9B" w:rsidRDefault="00480F9B" w:rsidP="00CC6EF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480F9B" w:rsidRDefault="00480F9B" w:rsidP="00CC6EF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480F9B" w:rsidRDefault="00480F9B" w:rsidP="00CC6EF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480F9B" w:rsidRDefault="00480F9B" w:rsidP="00CC6EF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480F9B" w:rsidRPr="00B85E77" w:rsidRDefault="00480F9B" w:rsidP="00CC6EF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480F9B" w:rsidRPr="000226A8" w:rsidRDefault="00480F9B" w:rsidP="00CC6EF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480F9B" w:rsidRDefault="00480F9B" w:rsidP="00CC6EF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480F9B" w:rsidRDefault="00480F9B" w:rsidP="00CC6EF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480F9B" w:rsidRDefault="00B16972" w:rsidP="00CC6EF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illa44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5"/>
            <w:r w:rsidR="00480F9B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480F9B" w:rsidRPr="00B85E77" w:rsidRDefault="00480F9B" w:rsidP="00CC6EF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480F9B" w:rsidRPr="00A7565C" w:rsidTr="00CC6EFD"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480F9B" w:rsidRPr="001A1C6F" w:rsidRDefault="00480F9B" w:rsidP="00CC6EF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Week </w:t>
            </w:r>
            <w:r w:rsidR="00B16972">
              <w:rPr>
                <w:rFonts w:ascii="Verdana" w:hAnsi="Verdana"/>
                <w:b/>
                <w:sz w:val="16"/>
                <w:szCs w:val="16"/>
                <w:lang w:val="en-US"/>
              </w:rPr>
              <w:t>27  march 17</w:t>
            </w:r>
            <w:r w:rsidR="00B16972" w:rsidRPr="00B16972">
              <w:rPr>
                <w:rFonts w:ascii="Verdana" w:hAnsi="Verdana"/>
                <w:b/>
                <w:sz w:val="16"/>
                <w:szCs w:val="16"/>
                <w:vertAlign w:val="superscript"/>
                <w:lang w:val="en-US"/>
              </w:rPr>
              <w:t>th</w:t>
            </w:r>
            <w:r w:rsidR="00B1697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-21</w:t>
            </w:r>
            <w:r w:rsidR="00B16972" w:rsidRPr="00B16972">
              <w:rPr>
                <w:rFonts w:ascii="Verdana" w:hAnsi="Verdana"/>
                <w:b/>
                <w:sz w:val="16"/>
                <w:szCs w:val="16"/>
                <w:vertAlign w:val="superscript"/>
                <w:lang w:val="en-US"/>
              </w:rPr>
              <w:t>st</w:t>
            </w:r>
            <w:r w:rsidR="00B1697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480F9B" w:rsidRPr="00A9309F" w:rsidRDefault="00480F9B" w:rsidP="00B16972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r w:rsidR="00B16972">
              <w:rPr>
                <w:rFonts w:ascii="Verdana" w:hAnsi="Verdana"/>
                <w:b/>
                <w:sz w:val="16"/>
                <w:szCs w:val="16"/>
              </w:rPr>
              <w:t>1 block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480F9B" w:rsidRPr="00B85E77" w:rsidRDefault="00480F9B" w:rsidP="00CC6EF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480F9B" w:rsidRDefault="00480F9B" w:rsidP="00CC6EF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480F9B" w:rsidRPr="000226A8" w:rsidRDefault="00480F9B" w:rsidP="00CC6EF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480F9B" w:rsidRPr="00A7565C" w:rsidTr="00CC6EFD">
        <w:trPr>
          <w:trHeight w:val="153"/>
        </w:trPr>
        <w:tc>
          <w:tcPr>
            <w:tcW w:w="11199" w:type="dxa"/>
            <w:gridSpan w:val="12"/>
          </w:tcPr>
          <w:p w:rsidR="00480F9B" w:rsidRPr="00A9309F" w:rsidRDefault="00480F9B" w:rsidP="00CC6EFD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480F9B" w:rsidRPr="000226A8" w:rsidTr="00CC6EFD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B16972" w:rsidRPr="00EC257B" w:rsidRDefault="00480F9B" w:rsidP="00B16972">
            <w:pPr>
              <w:pStyle w:val="Sinespaciad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B16972" w:rsidRPr="00EC257B">
              <w:rPr>
                <w:rFonts w:ascii="Verdana" w:hAnsi="Verdana"/>
                <w:sz w:val="18"/>
                <w:szCs w:val="18"/>
                <w:lang w:val="en-GB"/>
              </w:rPr>
              <w:t>Divide the class in 3 small groups to work on stations. Explain the independent work and the specific recommendations for that work</w:t>
            </w:r>
            <w:r w:rsidR="00B16972">
              <w:rPr>
                <w:rFonts w:ascii="Verdana" w:hAnsi="Verdana"/>
                <w:sz w:val="18"/>
                <w:szCs w:val="18"/>
                <w:lang w:val="en-GB"/>
              </w:rPr>
              <w:t>, specially the use of the scissors</w:t>
            </w:r>
            <w:r w:rsidR="00B16972" w:rsidRPr="00EC257B">
              <w:rPr>
                <w:rFonts w:ascii="Verdana" w:hAnsi="Verdana"/>
                <w:sz w:val="18"/>
                <w:szCs w:val="18"/>
                <w:lang w:val="en-GB"/>
              </w:rPr>
              <w:t>.</w:t>
            </w:r>
          </w:p>
          <w:p w:rsidR="00480F9B" w:rsidRPr="000226A8" w:rsidRDefault="00480F9B" w:rsidP="00CC6EF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480F9B" w:rsidRPr="000226A8" w:rsidRDefault="00480F9B" w:rsidP="00CC6EF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480F9B" w:rsidRPr="000226A8" w:rsidTr="00CC6EFD">
        <w:trPr>
          <w:trHeight w:val="355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C610F0" w:rsidRPr="008448F6" w:rsidRDefault="00480F9B" w:rsidP="00C610F0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Activity:</w:t>
            </w:r>
            <w:r>
              <w:rPr>
                <w:rFonts w:ascii="Verdana" w:hAnsi="Verdana"/>
                <w:sz w:val="16"/>
                <w:szCs w:val="16"/>
              </w:rPr>
              <w:t xml:space="preserve">    </w:t>
            </w:r>
            <w:r w:rsidR="00C610F0" w:rsidRPr="008448F6">
              <w:rPr>
                <w:rFonts w:ascii="Verdana" w:hAnsi="Verdana"/>
                <w:b/>
                <w:sz w:val="16"/>
                <w:szCs w:val="16"/>
              </w:rPr>
              <w:t>STATIONS</w:t>
            </w:r>
          </w:p>
          <w:p w:rsidR="00C610F0" w:rsidRDefault="00C610F0" w:rsidP="00C610F0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8448F6">
              <w:rPr>
                <w:rFonts w:ascii="Verdana" w:hAnsi="Verdana"/>
                <w:b/>
                <w:sz w:val="16"/>
                <w:szCs w:val="16"/>
              </w:rPr>
              <w:t xml:space="preserve">STATION 1 :  </w:t>
            </w:r>
            <w:r>
              <w:rPr>
                <w:rFonts w:ascii="Verdana" w:hAnsi="Verdana"/>
                <w:b/>
                <w:sz w:val="16"/>
                <w:szCs w:val="16"/>
              </w:rPr>
              <w:t>Bar graph</w:t>
            </w:r>
          </w:p>
          <w:p w:rsidR="00C610F0" w:rsidRPr="00C610F0" w:rsidRDefault="00C610F0" w:rsidP="00C610F0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Children need to have ready the survey about “Which is your favourite soccer team?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”.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 For the first time, they will have the opportunity to use the smart board to do the bar graph. With the teacher’s support, they have to enter the information</w:t>
            </w:r>
            <w:r w:rsidR="004F1F44">
              <w:rPr>
                <w:rFonts w:ascii="Verdana" w:hAnsi="Verdana"/>
                <w:sz w:val="16"/>
                <w:szCs w:val="16"/>
              </w:rPr>
              <w:t xml:space="preserve"> gathered</w:t>
            </w:r>
            <w:r>
              <w:rPr>
                <w:rFonts w:ascii="Verdana" w:hAnsi="Verdana"/>
                <w:sz w:val="16"/>
                <w:szCs w:val="16"/>
              </w:rPr>
              <w:t xml:space="preserve"> and colour the corresponding numbers</w:t>
            </w:r>
            <w:r w:rsidR="004F1F44">
              <w:rPr>
                <w:rFonts w:ascii="Verdana" w:hAnsi="Verdana"/>
                <w:sz w:val="16"/>
                <w:szCs w:val="16"/>
              </w:rPr>
              <w:t>.</w:t>
            </w:r>
          </w:p>
          <w:p w:rsidR="00C610F0" w:rsidRPr="00985BA4" w:rsidRDefault="00C610F0" w:rsidP="00C610F0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  <w:p w:rsidR="00C610F0" w:rsidRDefault="00C610F0" w:rsidP="00C610F0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985BA4">
              <w:rPr>
                <w:rFonts w:ascii="Verdana" w:hAnsi="Verdana"/>
                <w:b/>
                <w:sz w:val="16"/>
                <w:szCs w:val="16"/>
              </w:rPr>
              <w:t xml:space="preserve">STATION 2 :   </w:t>
            </w:r>
            <w:r>
              <w:rPr>
                <w:rFonts w:ascii="Verdana" w:hAnsi="Verdana"/>
                <w:b/>
                <w:sz w:val="16"/>
                <w:szCs w:val="16"/>
              </w:rPr>
              <w:t>Numbers up to 20</w:t>
            </w:r>
          </w:p>
          <w:p w:rsidR="004F1F44" w:rsidRPr="004F1F44" w:rsidRDefault="004F1F44" w:rsidP="00C610F0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>Ask children to identify the number card you show and count the corresponding quantity using the concrete material.</w:t>
            </w:r>
          </w:p>
          <w:p w:rsidR="00C610F0" w:rsidRDefault="00C610F0" w:rsidP="00C610F0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  <w:p w:rsidR="00480F9B" w:rsidRDefault="00C610F0" w:rsidP="00C610F0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985BA4">
              <w:rPr>
                <w:rFonts w:ascii="Verdana" w:hAnsi="Verdana"/>
                <w:b/>
                <w:sz w:val="16"/>
                <w:szCs w:val="16"/>
              </w:rPr>
              <w:t xml:space="preserve">IND. STATION: </w:t>
            </w:r>
            <w:r>
              <w:rPr>
                <w:rFonts w:ascii="Verdana" w:hAnsi="Verdana"/>
                <w:b/>
                <w:sz w:val="16"/>
                <w:szCs w:val="16"/>
              </w:rPr>
              <w:t>Independent</w:t>
            </w:r>
          </w:p>
          <w:p w:rsidR="004F1F44" w:rsidRPr="004F1F44" w:rsidRDefault="004F1F44" w:rsidP="00C610F0">
            <w:pPr>
              <w:spacing w:after="0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Give the children a worksheet where they have to cut numbers and paste them in order.</w:t>
            </w:r>
          </w:p>
          <w:p w:rsidR="00480F9B" w:rsidRDefault="00480F9B" w:rsidP="00CC6EF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480F9B" w:rsidRDefault="00480F9B" w:rsidP="00CC6EF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480F9B" w:rsidRPr="001A1C6F" w:rsidRDefault="00480F9B" w:rsidP="00CC6EF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480F9B" w:rsidRPr="00A7565C" w:rsidTr="00134C4A">
        <w:trPr>
          <w:trHeight w:val="491"/>
        </w:trPr>
        <w:tc>
          <w:tcPr>
            <w:tcW w:w="11199" w:type="dxa"/>
            <w:gridSpan w:val="12"/>
          </w:tcPr>
          <w:p w:rsidR="00480F9B" w:rsidRPr="00340A2B" w:rsidRDefault="00480F9B" w:rsidP="00CC6EF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1:</w:t>
            </w:r>
            <w:r w:rsidR="004F1F44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4F1F44" w:rsidRPr="004F1F44">
              <w:rPr>
                <w:rFonts w:ascii="Verdana" w:hAnsi="Verdana"/>
                <w:sz w:val="16"/>
                <w:szCs w:val="16"/>
                <w:lang w:val="en-GB"/>
              </w:rPr>
              <w:t>Cut and paste numbers up to 30</w:t>
            </w:r>
            <w:r w:rsidR="004F1F44">
              <w:rPr>
                <w:rFonts w:ascii="Verdana" w:hAnsi="Verdana"/>
                <w:sz w:val="16"/>
                <w:szCs w:val="16"/>
                <w:lang w:val="en-GB"/>
              </w:rPr>
              <w:t>. Ask them to identify numbers up to 30 or more.</w:t>
            </w:r>
          </w:p>
        </w:tc>
      </w:tr>
      <w:tr w:rsidR="00480F9B" w:rsidRPr="00A7565C" w:rsidTr="00CC6EFD">
        <w:trPr>
          <w:trHeight w:val="558"/>
        </w:trPr>
        <w:tc>
          <w:tcPr>
            <w:tcW w:w="11199" w:type="dxa"/>
            <w:gridSpan w:val="12"/>
          </w:tcPr>
          <w:p w:rsidR="00480F9B" w:rsidRPr="007612F2" w:rsidRDefault="00480F9B" w:rsidP="00CC6EFD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4F1F44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4F1F44">
              <w:rPr>
                <w:rFonts w:ascii="Verdana" w:hAnsi="Verdana"/>
                <w:sz w:val="16"/>
                <w:szCs w:val="16"/>
                <w:lang w:val="en-GB"/>
              </w:rPr>
              <w:t>C</w:t>
            </w:r>
            <w:r w:rsidR="004F1F44" w:rsidRPr="004F1F44">
              <w:rPr>
                <w:rFonts w:ascii="Verdana" w:hAnsi="Verdana"/>
                <w:sz w:val="16"/>
                <w:szCs w:val="16"/>
                <w:lang w:val="en-GB"/>
              </w:rPr>
              <w:t>ut and paste numbers up to 20</w:t>
            </w:r>
          </w:p>
        </w:tc>
      </w:tr>
      <w:tr w:rsidR="00480F9B" w:rsidRPr="00A7565C" w:rsidTr="00134C4A">
        <w:trPr>
          <w:trHeight w:val="466"/>
        </w:trPr>
        <w:tc>
          <w:tcPr>
            <w:tcW w:w="11199" w:type="dxa"/>
            <w:gridSpan w:val="12"/>
          </w:tcPr>
          <w:p w:rsidR="00480F9B" w:rsidRPr="00340A2B" w:rsidRDefault="00480F9B" w:rsidP="00CC6EFD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r w:rsidR="004F1F44">
              <w:rPr>
                <w:rFonts w:ascii="Verdana" w:hAnsi="Verdana"/>
                <w:sz w:val="16"/>
                <w:szCs w:val="16"/>
              </w:rPr>
              <w:t>Cut and paste numbers up to 20</w:t>
            </w:r>
          </w:p>
        </w:tc>
      </w:tr>
      <w:tr w:rsidR="00480F9B" w:rsidRPr="00A7565C" w:rsidTr="00134C4A">
        <w:trPr>
          <w:trHeight w:val="641"/>
        </w:trPr>
        <w:tc>
          <w:tcPr>
            <w:tcW w:w="11199" w:type="dxa"/>
            <w:gridSpan w:val="12"/>
          </w:tcPr>
          <w:p w:rsidR="00134C4A" w:rsidRDefault="00480F9B" w:rsidP="00CC6EFD">
            <w:pPr>
              <w:pStyle w:val="Sinespaciado"/>
              <w:rPr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Closing:</w:t>
            </w:r>
            <w:r w:rsidR="00134C4A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134C4A" w:rsidRPr="00134C4A">
              <w:rPr>
                <w:rFonts w:ascii="Verdana" w:hAnsi="Verdana"/>
                <w:sz w:val="20"/>
                <w:szCs w:val="20"/>
                <w:lang w:val="en-GB"/>
              </w:rPr>
              <w:t>Do the reflective pause according to the development of the stations</w:t>
            </w:r>
            <w:r w:rsidR="00134C4A">
              <w:rPr>
                <w:rFonts w:ascii="Verdana" w:hAnsi="Verdana"/>
                <w:sz w:val="20"/>
                <w:szCs w:val="20"/>
                <w:lang w:val="en-GB"/>
              </w:rPr>
              <w:t>, specially the independent one.</w:t>
            </w:r>
          </w:p>
          <w:p w:rsidR="00480F9B" w:rsidRPr="00134C4A" w:rsidRDefault="00480F9B" w:rsidP="00134C4A">
            <w:pPr>
              <w:tabs>
                <w:tab w:val="left" w:pos="1005"/>
              </w:tabs>
              <w:rPr>
                <w:lang w:val="en-US" w:eastAsia="es-CO"/>
              </w:rPr>
            </w:pPr>
          </w:p>
        </w:tc>
      </w:tr>
    </w:tbl>
    <w:p w:rsidR="00480F9B" w:rsidRDefault="00480F9B" w:rsidP="00480F9B">
      <w:bookmarkStart w:id="6" w:name="_GoBack"/>
      <w:bookmarkEnd w:id="6"/>
    </w:p>
    <w:p w:rsidR="00480F9B" w:rsidRDefault="00480F9B" w:rsidP="00480F9B"/>
    <w:p w:rsidR="00F35BE3" w:rsidRDefault="00F35BE3"/>
    <w:sectPr w:rsidR="00F35BE3" w:rsidSect="00472326">
      <w:footerReference w:type="default" r:id="rId5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4E3" w:rsidRPr="001C6238" w:rsidRDefault="00134C4A">
    <w:pPr>
      <w:pStyle w:val="Piedepgina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F9B"/>
    <w:rsid w:val="000477C7"/>
    <w:rsid w:val="00134C4A"/>
    <w:rsid w:val="00480F9B"/>
    <w:rsid w:val="004F1F44"/>
    <w:rsid w:val="005748FA"/>
    <w:rsid w:val="007E4721"/>
    <w:rsid w:val="00B16972"/>
    <w:rsid w:val="00C610F0"/>
    <w:rsid w:val="00F3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7F70EC2-97EB-40A3-BC6B-0EFCEF44B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0F9B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480F9B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480F9B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480F9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80F9B"/>
    <w:rPr>
      <w:rFonts w:ascii="Calibri" w:eastAsia="Calibri" w:hAnsi="Calibri" w:cs="Times New Roman"/>
      <w:lang w:val="en-GB"/>
    </w:rPr>
  </w:style>
  <w:style w:type="paragraph" w:styleId="Encabezado">
    <w:name w:val="header"/>
    <w:basedOn w:val="Normal"/>
    <w:link w:val="EncabezadoCar"/>
    <w:rsid w:val="007E4721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es-ES"/>
    </w:rPr>
  </w:style>
  <w:style w:type="character" w:customStyle="1" w:styleId="EncabezadoCar">
    <w:name w:val="Encabezado Car"/>
    <w:basedOn w:val="Fuentedeprrafopredeter"/>
    <w:link w:val="Encabezado"/>
    <w:rsid w:val="007E4721"/>
    <w:rPr>
      <w:rFonts w:ascii="Times New Roman" w:eastAsia="Times New Roman" w:hAnsi="Times New Roman" w:cs="Times New Roman"/>
      <w:sz w:val="24"/>
      <w:szCs w:val="24"/>
      <w:lang w:val="x-none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477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2014-03-14T00:19:00Z</dcterms:created>
  <dcterms:modified xsi:type="dcterms:W3CDTF">2014-03-14T02:32:00Z</dcterms:modified>
</cp:coreProperties>
</file>